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806F" w14:textId="77777777" w:rsidR="002A52BE" w:rsidRPr="00402A40" w:rsidRDefault="00701872" w:rsidP="00701872">
      <w:pPr>
        <w:jc w:val="center"/>
        <w:rPr>
          <w:rFonts w:cs="Calibri"/>
          <w:b/>
          <w:bCs/>
          <w:u w:val="single"/>
        </w:rPr>
      </w:pPr>
      <w:r w:rsidRPr="00402A40">
        <w:rPr>
          <w:rFonts w:cs="Calibri"/>
          <w:b/>
          <w:bCs/>
          <w:u w:val="single"/>
        </w:rPr>
        <w:t>REGULAMIN</w:t>
      </w:r>
    </w:p>
    <w:p w14:paraId="0B09235B" w14:textId="77777777" w:rsidR="00A36E00" w:rsidRPr="00402A40" w:rsidRDefault="00A36E00" w:rsidP="008C459E">
      <w:pPr>
        <w:rPr>
          <w:rFonts w:cs="Calibri"/>
          <w:b/>
          <w:bCs/>
          <w:u w:val="single"/>
        </w:rPr>
      </w:pPr>
    </w:p>
    <w:p w14:paraId="789E054A" w14:textId="368C755E" w:rsidR="00A36E00" w:rsidRPr="00591AFE" w:rsidRDefault="00466076" w:rsidP="00115959">
      <w:pPr>
        <w:numPr>
          <w:ilvl w:val="0"/>
          <w:numId w:val="1"/>
        </w:numPr>
        <w:rPr>
          <w:rStyle w:val="event-resultorganiser"/>
          <w:rFonts w:cs="Calibri"/>
          <w:b/>
          <w:bCs/>
          <w:color w:val="000000"/>
        </w:rPr>
      </w:pPr>
      <w:bookmarkStart w:id="0" w:name="_Hlk46927312"/>
      <w:r>
        <w:rPr>
          <w:rStyle w:val="event-resultorganiser"/>
          <w:rFonts w:cs="Calibri"/>
          <w:color w:val="000000"/>
        </w:rPr>
        <w:t xml:space="preserve">Prof. dr hab. n. med. Marek Dedecjus </w:t>
      </w:r>
      <w:r w:rsidR="00D16CB9">
        <w:rPr>
          <w:rStyle w:val="event-resultorganiser"/>
          <w:rFonts w:cs="Calibri"/>
          <w:color w:val="000000"/>
        </w:rPr>
        <w:t>w</w:t>
      </w:r>
      <w:r w:rsidR="00A36E00" w:rsidRPr="00591AFE">
        <w:rPr>
          <w:rStyle w:val="event-resultorganiser"/>
          <w:rFonts w:cs="Calibri"/>
          <w:color w:val="000000"/>
        </w:rPr>
        <w:t>raz z</w:t>
      </w:r>
      <w:r>
        <w:rPr>
          <w:rStyle w:val="event-resultorganiser"/>
          <w:rFonts w:cs="Calibri"/>
          <w:color w:val="000000"/>
        </w:rPr>
        <w:t xml:space="preserve"> </w:t>
      </w:r>
      <w:r w:rsidR="00A36E00" w:rsidRPr="00591AFE">
        <w:rPr>
          <w:rStyle w:val="event-resultorganiser"/>
          <w:rFonts w:cs="Calibri"/>
          <w:color w:val="000000"/>
        </w:rPr>
        <w:t>firmą</w:t>
      </w:r>
      <w:r w:rsidR="00A36E00" w:rsidRPr="00591AFE">
        <w:rPr>
          <w:rFonts w:cs="Calibri"/>
        </w:rPr>
        <w:t xml:space="preserve"> SympoMed sp. z o.o. sp. k.</w:t>
      </w:r>
      <w:r w:rsidR="00A36E00" w:rsidRPr="00591AFE">
        <w:rPr>
          <w:rStyle w:val="event-resultorganiser"/>
          <w:rFonts w:cs="Calibri"/>
          <w:color w:val="000000"/>
        </w:rPr>
        <w:t xml:space="preserve"> są o</w:t>
      </w:r>
      <w:r w:rsidR="00AB38E9" w:rsidRPr="00591AFE">
        <w:rPr>
          <w:rStyle w:val="event-resultorganiser"/>
          <w:rFonts w:cs="Calibri"/>
          <w:color w:val="000000"/>
        </w:rPr>
        <w:t xml:space="preserve">rganizatorem </w:t>
      </w:r>
      <w:r w:rsidR="00A36E00" w:rsidRPr="00591AFE">
        <w:rPr>
          <w:rStyle w:val="event-resultorganiser"/>
          <w:rFonts w:cs="Calibri"/>
          <w:color w:val="000000"/>
        </w:rPr>
        <w:t>wydarzenia</w:t>
      </w:r>
      <w:r w:rsidR="00AB38E9" w:rsidRPr="00591AFE">
        <w:rPr>
          <w:rStyle w:val="event-resultorganiser"/>
          <w:rFonts w:cs="Calibri"/>
          <w:color w:val="000000"/>
        </w:rPr>
        <w:t xml:space="preserve"> </w:t>
      </w:r>
      <w:bookmarkStart w:id="1" w:name="_Hlk39745084"/>
      <w:r w:rsidR="00AB38E9" w:rsidRPr="00591AFE">
        <w:rPr>
          <w:rStyle w:val="event-resultorganiser"/>
          <w:rFonts w:cs="Calibri"/>
          <w:b/>
          <w:bCs/>
          <w:color w:val="000000"/>
        </w:rPr>
        <w:t>„</w:t>
      </w:r>
      <w:bookmarkEnd w:id="1"/>
      <w:r w:rsidR="000C66CC">
        <w:rPr>
          <w:rStyle w:val="event-resultorganiser"/>
          <w:rFonts w:cs="Calibri"/>
          <w:b/>
          <w:bCs/>
          <w:color w:val="000000"/>
        </w:rPr>
        <w:t>1</w:t>
      </w:r>
      <w:r w:rsidR="00955D44">
        <w:rPr>
          <w:rStyle w:val="event-resultorganiser"/>
          <w:rFonts w:cs="Calibri"/>
          <w:b/>
          <w:bCs/>
          <w:color w:val="000000"/>
        </w:rPr>
        <w:t>7</w:t>
      </w:r>
      <w:r w:rsidR="000C66CC">
        <w:rPr>
          <w:rStyle w:val="event-resultorganiser"/>
          <w:rFonts w:cs="Calibri"/>
          <w:b/>
          <w:bCs/>
          <w:color w:val="000000"/>
        </w:rPr>
        <w:t>.</w:t>
      </w:r>
      <w:r w:rsidR="00D16CB9">
        <w:rPr>
          <w:rStyle w:val="event-resultorganiser"/>
          <w:rFonts w:cs="Calibri"/>
          <w:b/>
          <w:bCs/>
          <w:color w:val="000000"/>
        </w:rPr>
        <w:t>Akademia Onkologii Nuklearnej</w:t>
      </w:r>
      <w:r w:rsidR="003E409A" w:rsidRPr="00591AFE">
        <w:rPr>
          <w:rStyle w:val="event-resultorganiser"/>
          <w:rFonts w:cs="Calibri"/>
          <w:b/>
          <w:bCs/>
          <w:color w:val="000000"/>
        </w:rPr>
        <w:t>”</w:t>
      </w:r>
      <w:r w:rsidR="00E4270B" w:rsidRPr="00591AFE">
        <w:rPr>
          <w:rStyle w:val="event-resultorganiser"/>
          <w:rFonts w:cs="Calibri"/>
          <w:b/>
          <w:bCs/>
          <w:color w:val="000000"/>
        </w:rPr>
        <w:br/>
      </w:r>
    </w:p>
    <w:bookmarkEnd w:id="0"/>
    <w:p w14:paraId="613DE0AA" w14:textId="451D5871" w:rsidR="00E4270B" w:rsidRPr="00402A40" w:rsidRDefault="001346EA" w:rsidP="003E409A">
      <w:pPr>
        <w:numPr>
          <w:ilvl w:val="0"/>
          <w:numId w:val="1"/>
        </w:numPr>
        <w:rPr>
          <w:rStyle w:val="event-resultorganiser"/>
          <w:rFonts w:cs="Calibri"/>
          <w:color w:val="000000"/>
        </w:rPr>
      </w:pPr>
      <w:r>
        <w:rPr>
          <w:rStyle w:val="event-resultorganiser"/>
          <w:rFonts w:cs="Calibri"/>
          <w:color w:val="000000"/>
        </w:rPr>
        <w:t>„</w:t>
      </w:r>
      <w:r w:rsidR="000C66CC">
        <w:rPr>
          <w:rStyle w:val="event-resultorganiser"/>
          <w:rFonts w:cs="Calibri"/>
          <w:color w:val="000000"/>
        </w:rPr>
        <w:t>1</w:t>
      </w:r>
      <w:r w:rsidR="00955D44">
        <w:rPr>
          <w:rStyle w:val="event-resultorganiser"/>
          <w:rFonts w:cs="Calibri"/>
          <w:color w:val="000000"/>
        </w:rPr>
        <w:t>7</w:t>
      </w:r>
      <w:r w:rsidR="000C66CC">
        <w:rPr>
          <w:rStyle w:val="event-resultorganiser"/>
          <w:rFonts w:cs="Calibri"/>
          <w:color w:val="000000"/>
        </w:rPr>
        <w:t>.</w:t>
      </w:r>
      <w:r w:rsidR="00D16CB9">
        <w:rPr>
          <w:rStyle w:val="event-resultorganiser"/>
          <w:rFonts w:cs="Calibri"/>
          <w:color w:val="000000"/>
        </w:rPr>
        <w:t>Akademia Onkologii Nuklearnej</w:t>
      </w:r>
      <w:r w:rsidR="003E409A">
        <w:rPr>
          <w:rStyle w:val="event-resultorganiser"/>
          <w:rFonts w:cs="Calibri"/>
          <w:color w:val="000000"/>
        </w:rPr>
        <w:t xml:space="preserve">” </w:t>
      </w:r>
      <w:r w:rsidR="00490D9A">
        <w:rPr>
          <w:rStyle w:val="event-resultorganiser"/>
          <w:rFonts w:cs="Calibri"/>
          <w:color w:val="000000"/>
        </w:rPr>
        <w:t xml:space="preserve"> </w:t>
      </w:r>
      <w:r w:rsidR="00A36E00" w:rsidRPr="00402A40">
        <w:rPr>
          <w:rStyle w:val="event-resultorganiser"/>
          <w:rFonts w:cs="Calibri"/>
          <w:color w:val="000000"/>
        </w:rPr>
        <w:t>to spotka</w:t>
      </w:r>
      <w:r w:rsidR="008C459E">
        <w:rPr>
          <w:rStyle w:val="event-resultorganiser"/>
          <w:rFonts w:cs="Calibri"/>
          <w:color w:val="000000"/>
        </w:rPr>
        <w:t xml:space="preserve">nie </w:t>
      </w:r>
      <w:r w:rsidR="00A36E00" w:rsidRPr="00402A40">
        <w:rPr>
          <w:rStyle w:val="event-resultorganiser"/>
          <w:rFonts w:cs="Calibri"/>
          <w:color w:val="000000"/>
        </w:rPr>
        <w:t>online, któr</w:t>
      </w:r>
      <w:r w:rsidR="008C459E">
        <w:rPr>
          <w:rStyle w:val="event-resultorganiser"/>
          <w:rFonts w:cs="Calibri"/>
          <w:color w:val="000000"/>
        </w:rPr>
        <w:t>e</w:t>
      </w:r>
      <w:r w:rsidR="00A36E00" w:rsidRPr="00402A40">
        <w:rPr>
          <w:rStyle w:val="event-resultorganiser"/>
          <w:rFonts w:cs="Calibri"/>
          <w:color w:val="000000"/>
        </w:rPr>
        <w:t xml:space="preserve"> skup</w:t>
      </w:r>
      <w:r w:rsidR="00B40D49" w:rsidRPr="00402A40">
        <w:rPr>
          <w:rStyle w:val="event-resultorganiser"/>
          <w:rFonts w:cs="Calibri"/>
          <w:color w:val="000000"/>
        </w:rPr>
        <w:t>ia się na przekazywaniu</w:t>
      </w:r>
      <w:r w:rsidR="008C459E">
        <w:rPr>
          <w:rStyle w:val="event-resultorganiser"/>
          <w:rFonts w:cs="Calibri"/>
          <w:color w:val="000000"/>
        </w:rPr>
        <w:t xml:space="preserve"> </w:t>
      </w:r>
      <w:r w:rsidR="00A36E00" w:rsidRPr="00402A40">
        <w:rPr>
          <w:rStyle w:val="event-resultorganiser"/>
          <w:rFonts w:cs="Calibri"/>
          <w:color w:val="000000"/>
        </w:rPr>
        <w:t xml:space="preserve">nowości z dziedziny </w:t>
      </w:r>
      <w:r w:rsidR="00D16CB9">
        <w:rPr>
          <w:rStyle w:val="event-resultorganiser"/>
          <w:rFonts w:cs="Calibri"/>
          <w:color w:val="000000"/>
        </w:rPr>
        <w:t>onkologii, endokrynologii, elektroradiologii, radiologii</w:t>
      </w:r>
      <w:r w:rsidR="00466076">
        <w:rPr>
          <w:rStyle w:val="event-resultorganiser"/>
          <w:rFonts w:cs="Calibri"/>
          <w:color w:val="000000"/>
        </w:rPr>
        <w:t>, medycyny nuklearnej</w:t>
      </w:r>
      <w:r w:rsidR="00E4270B" w:rsidRPr="00402A40">
        <w:rPr>
          <w:rStyle w:val="event-resultorganiser"/>
          <w:rFonts w:cs="Calibri"/>
          <w:color w:val="000000"/>
        </w:rPr>
        <w:br/>
      </w:r>
    </w:p>
    <w:p w14:paraId="1DE0D278" w14:textId="77777777" w:rsidR="008C459E" w:rsidRPr="008C459E" w:rsidRDefault="00A36E00" w:rsidP="003E409A">
      <w:pPr>
        <w:numPr>
          <w:ilvl w:val="0"/>
          <w:numId w:val="1"/>
        </w:numPr>
        <w:rPr>
          <w:rStyle w:val="event-resultorganiser"/>
          <w:rFonts w:cs="Calibri"/>
          <w:b/>
          <w:bCs/>
        </w:rPr>
      </w:pPr>
      <w:r w:rsidRPr="00A36E00">
        <w:rPr>
          <w:rStyle w:val="event-resultorganiser"/>
          <w:rFonts w:cs="Calibri"/>
          <w:color w:val="000000"/>
        </w:rPr>
        <w:t>Przewodnicząc</w:t>
      </w:r>
      <w:r w:rsidR="003E409A">
        <w:rPr>
          <w:rStyle w:val="event-resultorganiser"/>
          <w:rFonts w:cs="Calibri"/>
          <w:color w:val="000000"/>
        </w:rPr>
        <w:t>ym</w:t>
      </w:r>
      <w:r w:rsidRPr="00A36E00">
        <w:rPr>
          <w:rStyle w:val="event-resultorganiser"/>
          <w:rFonts w:cs="Calibri"/>
          <w:color w:val="000000"/>
        </w:rPr>
        <w:t xml:space="preserve"> </w:t>
      </w:r>
      <w:r w:rsidR="00490D9A">
        <w:rPr>
          <w:rStyle w:val="event-resultorganiser"/>
          <w:rFonts w:cs="Calibri"/>
          <w:color w:val="000000"/>
        </w:rPr>
        <w:t>spotkania</w:t>
      </w:r>
      <w:r w:rsidRPr="00A36E00">
        <w:rPr>
          <w:rStyle w:val="event-resultorganiser"/>
          <w:rFonts w:cs="Calibri"/>
          <w:color w:val="000000"/>
        </w:rPr>
        <w:t xml:space="preserve"> </w:t>
      </w:r>
      <w:r w:rsidR="00D16CB9">
        <w:rPr>
          <w:rStyle w:val="event-resultorganiser"/>
          <w:rFonts w:cs="Calibri"/>
          <w:color w:val="000000"/>
        </w:rPr>
        <w:t>jest</w:t>
      </w:r>
      <w:r w:rsidRPr="00A36E00">
        <w:rPr>
          <w:rStyle w:val="event-resultorganiser"/>
          <w:rFonts w:cs="Calibri"/>
          <w:color w:val="000000"/>
        </w:rPr>
        <w:t xml:space="preserve"> </w:t>
      </w:r>
      <w:r w:rsidRPr="003A7EC5">
        <w:rPr>
          <w:rFonts w:cs="Calibri"/>
        </w:rPr>
        <w:t xml:space="preserve">prof. dr hab. n. </w:t>
      </w:r>
      <w:r w:rsidR="00D16CB9">
        <w:rPr>
          <w:rFonts w:cs="Calibri"/>
        </w:rPr>
        <w:t>med. Marek Dedecjus</w:t>
      </w:r>
    </w:p>
    <w:p w14:paraId="54F710F8" w14:textId="77777777" w:rsidR="003E409A" w:rsidRDefault="008C459E" w:rsidP="003E409A">
      <w:pPr>
        <w:ind w:firstLine="708"/>
        <w:rPr>
          <w:rStyle w:val="event-resultorganiser"/>
          <w:rFonts w:cs="Calibri"/>
          <w:color w:val="000000"/>
        </w:rPr>
      </w:pPr>
      <w:r w:rsidRPr="00402A40">
        <w:rPr>
          <w:rStyle w:val="event-resultorganiser"/>
          <w:rFonts w:cs="Calibri"/>
          <w:color w:val="000000"/>
        </w:rPr>
        <w:t xml:space="preserve">Wydarzenie obejmuje </w:t>
      </w:r>
      <w:r w:rsidR="00250CD2">
        <w:rPr>
          <w:rStyle w:val="event-resultorganiser"/>
          <w:rFonts w:cs="Calibri"/>
          <w:color w:val="000000"/>
        </w:rPr>
        <w:t>jedno dwudniowe</w:t>
      </w:r>
      <w:r>
        <w:rPr>
          <w:rStyle w:val="event-resultorganiser"/>
          <w:rFonts w:cs="Calibri"/>
          <w:color w:val="000000"/>
        </w:rPr>
        <w:t xml:space="preserve"> </w:t>
      </w:r>
      <w:r w:rsidRPr="00402A40">
        <w:rPr>
          <w:rStyle w:val="event-resultorganiser"/>
          <w:rFonts w:cs="Calibri"/>
          <w:color w:val="000000"/>
        </w:rPr>
        <w:t>spotkani</w:t>
      </w:r>
      <w:r w:rsidR="00250CD2">
        <w:rPr>
          <w:rStyle w:val="event-resultorganiser"/>
          <w:rFonts w:cs="Calibri"/>
          <w:color w:val="000000"/>
        </w:rPr>
        <w:t>e</w:t>
      </w:r>
      <w:r w:rsidRPr="00402A40">
        <w:rPr>
          <w:rStyle w:val="event-resultorganiser"/>
          <w:rFonts w:cs="Calibri"/>
          <w:color w:val="000000"/>
        </w:rPr>
        <w:t xml:space="preserve"> online, które</w:t>
      </w:r>
      <w:r w:rsidR="003E409A">
        <w:rPr>
          <w:rStyle w:val="event-resultorganiser"/>
          <w:rFonts w:cs="Calibri"/>
          <w:color w:val="000000"/>
        </w:rPr>
        <w:t xml:space="preserve"> </w:t>
      </w:r>
      <w:r w:rsidR="00250CD2">
        <w:rPr>
          <w:rStyle w:val="event-resultorganiser"/>
          <w:rFonts w:cs="Calibri"/>
          <w:color w:val="000000"/>
        </w:rPr>
        <w:t>odbędzie się:</w:t>
      </w:r>
    </w:p>
    <w:p w14:paraId="2552EFF5" w14:textId="79D02103" w:rsidR="003E409A" w:rsidRDefault="00955D44" w:rsidP="003E409A">
      <w:pPr>
        <w:ind w:firstLine="708"/>
        <w:rPr>
          <w:rStyle w:val="event-resultorganiser"/>
          <w:rFonts w:cs="Calibri"/>
          <w:color w:val="000000"/>
        </w:rPr>
      </w:pPr>
      <w:r>
        <w:rPr>
          <w:rStyle w:val="event-resultorganiser"/>
          <w:rFonts w:cs="Calibri"/>
          <w:color w:val="000000"/>
        </w:rPr>
        <w:t>24</w:t>
      </w:r>
      <w:r w:rsidR="00E84C84">
        <w:rPr>
          <w:rStyle w:val="event-resultorganiser"/>
          <w:rFonts w:cs="Calibri"/>
          <w:color w:val="000000"/>
        </w:rPr>
        <w:t>.</w:t>
      </w:r>
      <w:r>
        <w:rPr>
          <w:rStyle w:val="event-resultorganiser"/>
          <w:rFonts w:cs="Calibri"/>
          <w:color w:val="000000"/>
        </w:rPr>
        <w:t>04</w:t>
      </w:r>
      <w:r w:rsidR="00863703">
        <w:rPr>
          <w:rStyle w:val="event-resultorganiser"/>
          <w:rFonts w:cs="Calibri"/>
          <w:color w:val="000000"/>
        </w:rPr>
        <w:t>.202</w:t>
      </w:r>
      <w:r>
        <w:rPr>
          <w:rStyle w:val="event-resultorganiser"/>
          <w:rFonts w:cs="Calibri"/>
          <w:color w:val="000000"/>
        </w:rPr>
        <w:t>5</w:t>
      </w:r>
      <w:r w:rsidR="003E409A">
        <w:rPr>
          <w:rStyle w:val="event-resultorganiser"/>
          <w:rFonts w:cs="Calibri"/>
          <w:color w:val="000000"/>
        </w:rPr>
        <w:t xml:space="preserve">, w godzinach </w:t>
      </w:r>
      <w:r w:rsidR="00D16CB9">
        <w:rPr>
          <w:rStyle w:val="event-resultorganiser"/>
          <w:rFonts w:cs="Calibri"/>
          <w:color w:val="000000"/>
        </w:rPr>
        <w:t xml:space="preserve">12:00 – </w:t>
      </w:r>
      <w:r w:rsidR="000C66CC">
        <w:rPr>
          <w:rStyle w:val="event-resultorganiser"/>
          <w:rFonts w:cs="Calibri"/>
          <w:color w:val="000000"/>
        </w:rPr>
        <w:t>1</w:t>
      </w:r>
      <w:r w:rsidR="00C7038B">
        <w:rPr>
          <w:rStyle w:val="event-resultorganiser"/>
          <w:rFonts w:cs="Calibri"/>
          <w:color w:val="000000"/>
        </w:rPr>
        <w:t>8</w:t>
      </w:r>
      <w:r w:rsidR="000C66CC">
        <w:rPr>
          <w:rStyle w:val="event-resultorganiser"/>
          <w:rFonts w:cs="Calibri"/>
          <w:color w:val="000000"/>
        </w:rPr>
        <w:t>:</w:t>
      </w:r>
      <w:r w:rsidR="00DB7501">
        <w:rPr>
          <w:rStyle w:val="event-resultorganiser"/>
          <w:rFonts w:cs="Calibri"/>
          <w:color w:val="000000"/>
        </w:rPr>
        <w:t>2</w:t>
      </w:r>
      <w:r w:rsidR="00C7038B">
        <w:rPr>
          <w:rStyle w:val="event-resultorganiser"/>
          <w:rFonts w:cs="Calibri"/>
          <w:color w:val="000000"/>
        </w:rPr>
        <w:t>5</w:t>
      </w:r>
    </w:p>
    <w:p w14:paraId="79CC5920" w14:textId="56FF5F95" w:rsidR="008C459E" w:rsidRPr="00402A40" w:rsidRDefault="00955D44" w:rsidP="003A7EC5">
      <w:pPr>
        <w:ind w:firstLine="708"/>
        <w:rPr>
          <w:rStyle w:val="event-resultorganiser"/>
          <w:rFonts w:cs="Calibri"/>
          <w:color w:val="000000"/>
        </w:rPr>
      </w:pPr>
      <w:r>
        <w:rPr>
          <w:rStyle w:val="event-resultorganiser"/>
          <w:rFonts w:cs="Calibri"/>
          <w:color w:val="000000"/>
        </w:rPr>
        <w:t>25</w:t>
      </w:r>
      <w:r w:rsidR="00E84C84">
        <w:rPr>
          <w:rStyle w:val="event-resultorganiser"/>
          <w:rFonts w:cs="Calibri"/>
          <w:color w:val="000000"/>
        </w:rPr>
        <w:t>.</w:t>
      </w:r>
      <w:r>
        <w:rPr>
          <w:rStyle w:val="event-resultorganiser"/>
          <w:rFonts w:cs="Calibri"/>
          <w:color w:val="000000"/>
        </w:rPr>
        <w:t>04</w:t>
      </w:r>
      <w:r w:rsidR="00863703">
        <w:rPr>
          <w:rStyle w:val="event-resultorganiser"/>
          <w:rFonts w:cs="Calibri"/>
          <w:color w:val="000000"/>
        </w:rPr>
        <w:t>.202</w:t>
      </w:r>
      <w:r>
        <w:rPr>
          <w:rStyle w:val="event-resultorganiser"/>
          <w:rFonts w:cs="Calibri"/>
          <w:color w:val="000000"/>
        </w:rPr>
        <w:t>5</w:t>
      </w:r>
      <w:r w:rsidR="003E409A">
        <w:rPr>
          <w:rStyle w:val="event-resultorganiser"/>
          <w:rFonts w:cs="Calibri"/>
          <w:color w:val="000000"/>
        </w:rPr>
        <w:t xml:space="preserve"> ,w godzinach </w:t>
      </w:r>
      <w:r w:rsidR="00D16CB9">
        <w:rPr>
          <w:rStyle w:val="event-resultorganiser"/>
          <w:rFonts w:cs="Calibri"/>
          <w:color w:val="000000"/>
        </w:rPr>
        <w:t>9:00</w:t>
      </w:r>
      <w:r w:rsidR="003E409A">
        <w:rPr>
          <w:rStyle w:val="event-resultorganiser"/>
          <w:rFonts w:cs="Calibri"/>
          <w:color w:val="000000"/>
        </w:rPr>
        <w:t xml:space="preserve"> </w:t>
      </w:r>
      <w:r w:rsidR="002C4F2B">
        <w:rPr>
          <w:rStyle w:val="event-resultorganiser"/>
          <w:rFonts w:cs="Calibri"/>
          <w:color w:val="000000"/>
        </w:rPr>
        <w:t xml:space="preserve">– </w:t>
      </w:r>
      <w:r w:rsidR="00E84C84">
        <w:rPr>
          <w:rStyle w:val="event-resultorganiser"/>
          <w:rFonts w:cs="Calibri"/>
          <w:color w:val="000000"/>
        </w:rPr>
        <w:t>14:</w:t>
      </w:r>
      <w:r w:rsidR="00DB7501">
        <w:rPr>
          <w:rStyle w:val="event-resultorganiser"/>
          <w:rFonts w:cs="Calibri"/>
          <w:color w:val="000000"/>
        </w:rPr>
        <w:t>2</w:t>
      </w:r>
      <w:r w:rsidR="00E84C84">
        <w:rPr>
          <w:rStyle w:val="event-resultorganiser"/>
          <w:rFonts w:cs="Calibri"/>
          <w:color w:val="000000"/>
        </w:rPr>
        <w:t>0</w:t>
      </w:r>
    </w:p>
    <w:p w14:paraId="2F8419A3" w14:textId="5D9DA5AC" w:rsidR="00D16CB9" w:rsidRDefault="00D16CB9" w:rsidP="003E409A">
      <w:pPr>
        <w:numPr>
          <w:ilvl w:val="0"/>
          <w:numId w:val="1"/>
        </w:numPr>
        <w:rPr>
          <w:rStyle w:val="event-resultorganiser"/>
          <w:rFonts w:cs="Calibri"/>
          <w:color w:val="000000"/>
        </w:rPr>
      </w:pPr>
      <w:r>
        <w:rPr>
          <w:rStyle w:val="event-resultorganiser"/>
          <w:rFonts w:cs="Calibri"/>
          <w:color w:val="000000"/>
        </w:rPr>
        <w:t xml:space="preserve">Organizator zapewnia możliwość udziału w konferencji w </w:t>
      </w:r>
      <w:r w:rsidR="00C7038B">
        <w:rPr>
          <w:rStyle w:val="event-resultorganiser"/>
          <w:rFonts w:cs="Calibri"/>
          <w:color w:val="000000"/>
        </w:rPr>
        <w:t>dwóch</w:t>
      </w:r>
      <w:r>
        <w:rPr>
          <w:rStyle w:val="event-resultorganiser"/>
          <w:rFonts w:cs="Calibri"/>
          <w:color w:val="000000"/>
        </w:rPr>
        <w:t xml:space="preserve"> wariantach:</w:t>
      </w:r>
    </w:p>
    <w:p w14:paraId="79D8432D" w14:textId="0BBF4967" w:rsidR="00D16CB9" w:rsidRDefault="00C7038B" w:rsidP="00D16CB9">
      <w:pPr>
        <w:numPr>
          <w:ilvl w:val="0"/>
          <w:numId w:val="2"/>
        </w:numPr>
        <w:rPr>
          <w:rStyle w:val="event-resultorganiser"/>
          <w:rFonts w:cs="Calibri"/>
          <w:color w:val="000000"/>
        </w:rPr>
      </w:pPr>
      <w:r>
        <w:rPr>
          <w:rStyle w:val="event-resultorganiser"/>
          <w:rFonts w:cs="Calibri"/>
          <w:color w:val="000000"/>
        </w:rPr>
        <w:t>Bezpłatna rejestracja na konferencję Online - k</w:t>
      </w:r>
      <w:r w:rsidR="00D16CB9">
        <w:rPr>
          <w:rStyle w:val="event-resultorganiser"/>
          <w:rFonts w:cs="Calibri"/>
          <w:color w:val="000000"/>
        </w:rPr>
        <w:t xml:space="preserve">onferencja bezpłatna z możliwością udziału w transmisji </w:t>
      </w:r>
      <w:r w:rsidR="00DB7501">
        <w:rPr>
          <w:rStyle w:val="event-resultorganiser"/>
          <w:rFonts w:cs="Calibri"/>
          <w:color w:val="000000"/>
        </w:rPr>
        <w:t>online LIVE,</w:t>
      </w:r>
      <w:r w:rsidR="00D16CB9">
        <w:rPr>
          <w:rStyle w:val="event-resultorganiser"/>
          <w:rFonts w:cs="Calibri"/>
          <w:color w:val="000000"/>
        </w:rPr>
        <w:t xml:space="preserve"> dostępu do wirtualnego salonu partnerów</w:t>
      </w:r>
      <w:r>
        <w:rPr>
          <w:rStyle w:val="event-resultorganiser"/>
          <w:rFonts w:cs="Calibri"/>
          <w:color w:val="000000"/>
        </w:rPr>
        <w:t xml:space="preserve"> oraz certyfikat udziału w konferencji.</w:t>
      </w:r>
    </w:p>
    <w:p w14:paraId="789601B1" w14:textId="2D747B82" w:rsidR="00D16CB9" w:rsidRDefault="00C7038B" w:rsidP="00D16CB9">
      <w:pPr>
        <w:numPr>
          <w:ilvl w:val="0"/>
          <w:numId w:val="2"/>
        </w:numPr>
        <w:rPr>
          <w:rStyle w:val="event-resultorganiser"/>
          <w:rFonts w:cs="Calibri"/>
          <w:color w:val="000000"/>
        </w:rPr>
      </w:pPr>
      <w:r>
        <w:rPr>
          <w:rStyle w:val="event-resultorganiser"/>
          <w:rFonts w:cs="Calibri"/>
          <w:color w:val="000000"/>
        </w:rPr>
        <w:t>Udział w konferencji online z dostępem do Archiwum</w:t>
      </w:r>
      <w:r w:rsidR="00DB7501">
        <w:rPr>
          <w:rStyle w:val="event-resultorganiser"/>
          <w:rFonts w:cs="Calibri"/>
          <w:color w:val="000000"/>
        </w:rPr>
        <w:t xml:space="preserve"> - </w:t>
      </w:r>
      <w:r>
        <w:rPr>
          <w:rStyle w:val="event-resultorganiser"/>
          <w:rFonts w:cs="Calibri"/>
          <w:color w:val="000000"/>
        </w:rPr>
        <w:t xml:space="preserve"> </w:t>
      </w:r>
      <w:r w:rsidR="00D16CB9">
        <w:rPr>
          <w:rStyle w:val="event-resultorganiser"/>
          <w:rFonts w:cs="Calibri"/>
          <w:color w:val="000000"/>
        </w:rPr>
        <w:t xml:space="preserve">płatny </w:t>
      </w:r>
      <w:r>
        <w:rPr>
          <w:rStyle w:val="event-resultorganiser"/>
          <w:rFonts w:cs="Calibri"/>
          <w:color w:val="000000"/>
        </w:rPr>
        <w:t>14</w:t>
      </w:r>
      <w:r w:rsidR="00D16CB9">
        <w:rPr>
          <w:rStyle w:val="event-resultorganiser"/>
          <w:rFonts w:cs="Calibri"/>
          <w:color w:val="000000"/>
        </w:rPr>
        <w:t xml:space="preserve">9 </w:t>
      </w:r>
      <w:r w:rsidR="00DB7501">
        <w:rPr>
          <w:rStyle w:val="event-resultorganiser"/>
          <w:rFonts w:cs="Calibri"/>
          <w:color w:val="000000"/>
        </w:rPr>
        <w:t>zł,</w:t>
      </w:r>
      <w:r w:rsidR="00D16CB9">
        <w:rPr>
          <w:rStyle w:val="event-resultorganiser"/>
          <w:rFonts w:cs="Calibri"/>
          <w:color w:val="000000"/>
        </w:rPr>
        <w:t xml:space="preserve"> dający możliwość udziału w transmisji online</w:t>
      </w:r>
      <w:r w:rsidR="00DB7501">
        <w:rPr>
          <w:rStyle w:val="event-resultorganiser"/>
          <w:rFonts w:cs="Calibri"/>
          <w:color w:val="000000"/>
        </w:rPr>
        <w:t xml:space="preserve"> LIVE</w:t>
      </w:r>
      <w:r w:rsidR="00D16CB9">
        <w:rPr>
          <w:rStyle w:val="event-resultorganiser"/>
          <w:rFonts w:cs="Calibri"/>
          <w:color w:val="000000"/>
        </w:rPr>
        <w:t>, dostęp do wirtualnego salonu partnerów, 30-dniowy dostęp do pełnego archiwum konferencji, oraz certyfikat udziału w konferencji.</w:t>
      </w:r>
    </w:p>
    <w:p w14:paraId="2DCBD651" w14:textId="77777777" w:rsidR="009C33EF" w:rsidRDefault="002F2C15" w:rsidP="00D16CB9">
      <w:pPr>
        <w:numPr>
          <w:ilvl w:val="0"/>
          <w:numId w:val="1"/>
        </w:numPr>
        <w:rPr>
          <w:rStyle w:val="event-resultorganiser"/>
          <w:rFonts w:cs="Calibri"/>
          <w:color w:val="000000"/>
        </w:rPr>
      </w:pPr>
      <w:r w:rsidRPr="00402A40">
        <w:rPr>
          <w:rStyle w:val="event-resultorganiser"/>
          <w:rFonts w:cs="Calibri"/>
          <w:color w:val="000000"/>
        </w:rPr>
        <w:t xml:space="preserve">Aby </w:t>
      </w:r>
      <w:r w:rsidR="00402A40" w:rsidRPr="00402A40">
        <w:rPr>
          <w:rStyle w:val="event-resultorganiser"/>
          <w:rFonts w:cs="Calibri"/>
          <w:color w:val="000000"/>
        </w:rPr>
        <w:t>uczestniczyć w</w:t>
      </w:r>
      <w:r w:rsidRPr="00402A40">
        <w:rPr>
          <w:rStyle w:val="event-resultorganiser"/>
          <w:rFonts w:cs="Calibri"/>
          <w:color w:val="000000"/>
        </w:rPr>
        <w:t xml:space="preserve"> wydarzeni</w:t>
      </w:r>
      <w:r w:rsidR="00402A40" w:rsidRPr="00402A40">
        <w:rPr>
          <w:rStyle w:val="event-resultorganiser"/>
          <w:rFonts w:cs="Calibri"/>
          <w:color w:val="000000"/>
        </w:rPr>
        <w:t>u</w:t>
      </w:r>
      <w:r w:rsidRPr="00402A40">
        <w:rPr>
          <w:rStyle w:val="event-resultorganiser"/>
          <w:rFonts w:cs="Calibri"/>
          <w:color w:val="000000"/>
        </w:rPr>
        <w:t xml:space="preserve"> należy dokonać rejestracji za pomocą strony</w:t>
      </w:r>
      <w:r w:rsidR="00F37745">
        <w:rPr>
          <w:rStyle w:val="event-resultorganiser"/>
          <w:rFonts w:cs="Calibri"/>
          <w:color w:val="000000"/>
        </w:rPr>
        <w:t xml:space="preserve">: </w:t>
      </w:r>
    </w:p>
    <w:p w14:paraId="7FE9B45E" w14:textId="49170641" w:rsidR="00E84C84" w:rsidRDefault="00DB7501" w:rsidP="003A7EC5">
      <w:pPr>
        <w:ind w:left="708"/>
      </w:pPr>
      <w:hyperlink r:id="rId5" w:history="1">
        <w:r w:rsidRPr="002F2E6B">
          <w:rPr>
            <w:rStyle w:val="Hipercze"/>
          </w:rPr>
          <w:t>https://www.sympomed.pl/aon17</w:t>
        </w:r>
      </w:hyperlink>
      <w:r>
        <w:t xml:space="preserve"> </w:t>
      </w:r>
    </w:p>
    <w:p w14:paraId="43B97D46" w14:textId="45ABD08D" w:rsidR="008C459E" w:rsidRPr="003A7EC5" w:rsidRDefault="00321B62" w:rsidP="003A7EC5">
      <w:pPr>
        <w:ind w:left="708"/>
        <w:rPr>
          <w:rStyle w:val="event-resultorganiser"/>
        </w:rPr>
      </w:pPr>
      <w:r>
        <w:t xml:space="preserve">Po dokonaniu rejestracji </w:t>
      </w:r>
      <w:r w:rsidR="00F37745">
        <w:t xml:space="preserve">uczestnicy otrzymują </w:t>
      </w:r>
      <w:r>
        <w:t>maila z linkiem do wydarzenia</w:t>
      </w:r>
      <w:r w:rsidR="00102817">
        <w:t>. Uczestnik po zalogowaniu ma możliwość o</w:t>
      </w:r>
      <w:r w:rsidR="00F37745">
        <w:t>dtworzenia</w:t>
      </w:r>
      <w:r w:rsidR="00102817">
        <w:t xml:space="preserve"> spotkania online</w:t>
      </w:r>
      <w:r w:rsidR="00337511">
        <w:t xml:space="preserve"> i ponownego powrócenia do materiału</w:t>
      </w:r>
      <w:r w:rsidR="00D16CB9">
        <w:t xml:space="preserve"> (materiał archiwalny dostępny wyłącznie dla użytkowników którzy opłacili pakiet</w:t>
      </w:r>
      <w:r w:rsidR="00C7038B">
        <w:t xml:space="preserve"> zawierający dostęp do Archiwum w cenie 149 pln</w:t>
      </w:r>
      <w:r w:rsidR="00D16CB9">
        <w:t>)</w:t>
      </w:r>
      <w:r w:rsidR="00337511">
        <w:t>.</w:t>
      </w:r>
    </w:p>
    <w:p w14:paraId="3E07BB79" w14:textId="645A4196" w:rsidR="00591AFE" w:rsidRPr="00AB0D4B" w:rsidRDefault="003E409A" w:rsidP="00D16CB9">
      <w:pPr>
        <w:numPr>
          <w:ilvl w:val="0"/>
          <w:numId w:val="1"/>
        </w:numPr>
        <w:rPr>
          <w:rStyle w:val="event-resultorganiser"/>
          <w:rFonts w:cs="Calibri"/>
          <w:b/>
          <w:bCs/>
          <w:color w:val="000000"/>
        </w:rPr>
      </w:pPr>
      <w:r w:rsidRPr="003A7EC5">
        <w:rPr>
          <w:rStyle w:val="event-resultorganiser"/>
          <w:rFonts w:cs="Calibri"/>
          <w:color w:val="000000"/>
        </w:rPr>
        <w:t>Czas udział</w:t>
      </w:r>
      <w:r w:rsidR="003A7EC5">
        <w:rPr>
          <w:rStyle w:val="event-resultorganiser"/>
          <w:rFonts w:cs="Calibri"/>
          <w:color w:val="000000"/>
        </w:rPr>
        <w:t>u</w:t>
      </w:r>
      <w:r w:rsidRPr="003A7EC5">
        <w:rPr>
          <w:rStyle w:val="event-resultorganiser"/>
          <w:rFonts w:cs="Calibri"/>
          <w:color w:val="000000"/>
        </w:rPr>
        <w:t xml:space="preserve"> uczestnika w spotkaniu będzie monitorowany za pomocą dedykowanego oprogramowania</w:t>
      </w:r>
      <w:r w:rsidR="003A7EC5">
        <w:rPr>
          <w:rStyle w:val="event-resultorganiser"/>
          <w:rFonts w:cs="Calibri"/>
          <w:color w:val="000000"/>
        </w:rPr>
        <w:t xml:space="preserve"> zagnieżdżonego na stronie wydarzenia</w:t>
      </w:r>
      <w:r w:rsidRPr="003A7EC5">
        <w:rPr>
          <w:rStyle w:val="event-resultorganiser"/>
          <w:rFonts w:cs="Calibri"/>
          <w:color w:val="000000"/>
        </w:rPr>
        <w:t xml:space="preserve">. Warunkiem uzyskania certyfikatu jest </w:t>
      </w:r>
      <w:r w:rsidR="00C7038B">
        <w:rPr>
          <w:rStyle w:val="event-resultorganiser"/>
          <w:rFonts w:cs="Calibri"/>
          <w:color w:val="000000"/>
        </w:rPr>
        <w:t xml:space="preserve">rejestracja w wydarzeniu oraz </w:t>
      </w:r>
      <w:r w:rsidRPr="003A7EC5">
        <w:rPr>
          <w:rStyle w:val="event-resultorganiser"/>
          <w:rFonts w:cs="Calibri"/>
          <w:color w:val="000000"/>
        </w:rPr>
        <w:t>udział w co najmniej 70% czasu trwania spotkania online. Po zakończeniu spotkania wygenerowany zostanie raport w formie pliku .pdf z informacją</w:t>
      </w:r>
      <w:r w:rsidR="003A7EC5" w:rsidRPr="003A7EC5">
        <w:rPr>
          <w:rStyle w:val="event-resultorganiser"/>
          <w:rFonts w:cs="Calibri"/>
          <w:color w:val="000000"/>
        </w:rPr>
        <w:t xml:space="preserve"> jak długo trwała sesja danego uczestnika konferencji (godzina logowania, godzina wylogowania, czas trwania sesji)</w:t>
      </w:r>
      <w:r w:rsidR="003A7EC5">
        <w:rPr>
          <w:rStyle w:val="event-resultorganiser"/>
          <w:rFonts w:cs="Calibri"/>
          <w:color w:val="000000"/>
        </w:rPr>
        <w:t>.</w:t>
      </w:r>
      <w:r w:rsidR="00D16CB9">
        <w:rPr>
          <w:rStyle w:val="event-resultorganiser"/>
          <w:rFonts w:cs="Calibri"/>
          <w:color w:val="000000"/>
        </w:rPr>
        <w:t xml:space="preserve"> Raport generowany jest wyłącznie na potrzeby Organizatora w celu weryfikacji czasu </w:t>
      </w:r>
      <w:r w:rsidR="00FB125E">
        <w:rPr>
          <w:rStyle w:val="event-resultorganiser"/>
          <w:rFonts w:cs="Calibri"/>
          <w:color w:val="000000"/>
        </w:rPr>
        <w:t>spędzonego przez użytkownika na udziale w transmisji.</w:t>
      </w:r>
    </w:p>
    <w:p w14:paraId="5115CAD9" w14:textId="0D5EE40A" w:rsidR="00AB0D4B" w:rsidRDefault="00AB0D4B" w:rsidP="00AB0D4B">
      <w:pPr>
        <w:numPr>
          <w:ilvl w:val="0"/>
          <w:numId w:val="1"/>
        </w:numPr>
        <w:spacing w:line="256" w:lineRule="auto"/>
        <w:rPr>
          <w:rStyle w:val="event-resultorganiser"/>
          <w:rFonts w:cs="Calibri"/>
          <w:b/>
          <w:bCs/>
          <w:color w:val="000000"/>
        </w:rPr>
      </w:pPr>
      <w:r>
        <w:rPr>
          <w:rStyle w:val="event-resultorganiser"/>
          <w:rFonts w:cs="Calibri"/>
          <w:color w:val="000000"/>
        </w:rPr>
        <w:t xml:space="preserve">Za uczestnictwo w spotkaniu uczestnicy uzyskują </w:t>
      </w:r>
      <w:r>
        <w:rPr>
          <w:rStyle w:val="event-resultorganiser"/>
          <w:rFonts w:cs="Calibri"/>
          <w:b/>
          <w:bCs/>
          <w:color w:val="000000"/>
        </w:rPr>
        <w:t xml:space="preserve">11 </w:t>
      </w:r>
      <w:r>
        <w:rPr>
          <w:rStyle w:val="event-resultorganiser"/>
          <w:rFonts w:cs="Calibri"/>
          <w:b/>
          <w:bCs/>
          <w:color w:val="000000"/>
        </w:rPr>
        <w:t xml:space="preserve">punktów edukacyjnych </w:t>
      </w:r>
      <w:r>
        <w:rPr>
          <w:rFonts w:cs="Calibri"/>
          <w:color w:val="000000"/>
          <w:shd w:val="clear" w:color="auto" w:fill="FFFFFF"/>
        </w:rPr>
        <w:t>zgodnie z zasadami ustalonymi przez Naczelną Izbę Lekarską.</w:t>
      </w:r>
    </w:p>
    <w:p w14:paraId="7DBDFB0B" w14:textId="77777777" w:rsidR="009F2C94" w:rsidRPr="00AB0D4B" w:rsidRDefault="009F2C94" w:rsidP="00AB0D4B">
      <w:pPr>
        <w:ind w:left="360"/>
        <w:rPr>
          <w:rFonts w:cs="Calibri"/>
          <w:b/>
          <w:bCs/>
          <w:color w:val="000000"/>
        </w:rPr>
      </w:pPr>
    </w:p>
    <w:sectPr w:rsidR="009F2C94" w:rsidRPr="00AB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6C9"/>
    <w:multiLevelType w:val="hybridMultilevel"/>
    <w:tmpl w:val="A4E0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0261"/>
    <w:multiLevelType w:val="hybridMultilevel"/>
    <w:tmpl w:val="B578676E"/>
    <w:lvl w:ilvl="0" w:tplc="16A2B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9448385">
    <w:abstractNumId w:val="0"/>
  </w:num>
  <w:num w:numId="2" w16cid:durableId="1915163883">
    <w:abstractNumId w:val="1"/>
  </w:num>
  <w:num w:numId="3" w16cid:durableId="49980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72"/>
    <w:rsid w:val="00057A3F"/>
    <w:rsid w:val="000B46E9"/>
    <w:rsid w:val="000C66CC"/>
    <w:rsid w:val="00102817"/>
    <w:rsid w:val="00115959"/>
    <w:rsid w:val="001346EA"/>
    <w:rsid w:val="00140867"/>
    <w:rsid w:val="0017140A"/>
    <w:rsid w:val="001B5B42"/>
    <w:rsid w:val="002130DC"/>
    <w:rsid w:val="00250CD2"/>
    <w:rsid w:val="002A52BE"/>
    <w:rsid w:val="002B3D73"/>
    <w:rsid w:val="002C4F2B"/>
    <w:rsid w:val="002F2C15"/>
    <w:rsid w:val="00321B62"/>
    <w:rsid w:val="00337511"/>
    <w:rsid w:val="003A7EC5"/>
    <w:rsid w:val="003C49E6"/>
    <w:rsid w:val="003E409A"/>
    <w:rsid w:val="00402A40"/>
    <w:rsid w:val="00466076"/>
    <w:rsid w:val="00490D9A"/>
    <w:rsid w:val="004A40B9"/>
    <w:rsid w:val="005346FC"/>
    <w:rsid w:val="00535D3B"/>
    <w:rsid w:val="00571171"/>
    <w:rsid w:val="00591AFE"/>
    <w:rsid w:val="00610061"/>
    <w:rsid w:val="0061286E"/>
    <w:rsid w:val="00683EEA"/>
    <w:rsid w:val="006D321D"/>
    <w:rsid w:val="00701872"/>
    <w:rsid w:val="00751191"/>
    <w:rsid w:val="007F1D34"/>
    <w:rsid w:val="00823BEF"/>
    <w:rsid w:val="00843BE2"/>
    <w:rsid w:val="00863703"/>
    <w:rsid w:val="00893142"/>
    <w:rsid w:val="008C459E"/>
    <w:rsid w:val="00927E13"/>
    <w:rsid w:val="00955D44"/>
    <w:rsid w:val="009C33EF"/>
    <w:rsid w:val="009F2C94"/>
    <w:rsid w:val="00A36E00"/>
    <w:rsid w:val="00A37F2A"/>
    <w:rsid w:val="00AB0D4B"/>
    <w:rsid w:val="00AB38E9"/>
    <w:rsid w:val="00B0447B"/>
    <w:rsid w:val="00B40D49"/>
    <w:rsid w:val="00C7038B"/>
    <w:rsid w:val="00CB5328"/>
    <w:rsid w:val="00D16CB9"/>
    <w:rsid w:val="00D757EB"/>
    <w:rsid w:val="00DB7501"/>
    <w:rsid w:val="00DC0656"/>
    <w:rsid w:val="00DC2267"/>
    <w:rsid w:val="00E4270B"/>
    <w:rsid w:val="00E42A12"/>
    <w:rsid w:val="00E64D27"/>
    <w:rsid w:val="00E84C84"/>
    <w:rsid w:val="00EA0DD2"/>
    <w:rsid w:val="00EA4D2F"/>
    <w:rsid w:val="00EB3063"/>
    <w:rsid w:val="00F37745"/>
    <w:rsid w:val="00FA2EC8"/>
    <w:rsid w:val="00FB125E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E6F3"/>
  <w15:chartTrackingRefBased/>
  <w15:docId w15:val="{38198624-2060-4723-8293-F33AFF67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vent-resultorganiser">
    <w:name w:val="event-result__organiser"/>
    <w:rsid w:val="00AB38E9"/>
  </w:style>
  <w:style w:type="paragraph" w:styleId="NormalnyWeb">
    <w:name w:val="Normal (Web)"/>
    <w:basedOn w:val="Normalny"/>
    <w:uiPriority w:val="99"/>
    <w:semiHidden/>
    <w:unhideWhenUsed/>
    <w:rsid w:val="00A36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36E00"/>
    <w:rPr>
      <w:b/>
      <w:bCs/>
    </w:rPr>
  </w:style>
  <w:style w:type="character" w:styleId="Hipercze">
    <w:name w:val="Hyperlink"/>
    <w:uiPriority w:val="99"/>
    <w:unhideWhenUsed/>
    <w:rsid w:val="002F2C15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2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ympomed.pl/aon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Links>
    <vt:vector size="6" baseType="variant">
      <vt:variant>
        <vt:i4>4784153</vt:i4>
      </vt:variant>
      <vt:variant>
        <vt:i4>0</vt:i4>
      </vt:variant>
      <vt:variant>
        <vt:i4>0</vt:i4>
      </vt:variant>
      <vt:variant>
        <vt:i4>5</vt:i4>
      </vt:variant>
      <vt:variant>
        <vt:lpwstr>https://www.sympomed.pl/aon14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SYMPOMED SP. Z O. O. SP. K. SYMPOMED</dc:creator>
  <cp:keywords/>
  <dc:description/>
  <cp:lastModifiedBy>Weronika Gasinska</cp:lastModifiedBy>
  <cp:revision>6</cp:revision>
  <dcterms:created xsi:type="dcterms:W3CDTF">2025-04-18T12:55:00Z</dcterms:created>
  <dcterms:modified xsi:type="dcterms:W3CDTF">2025-04-18T14:36:00Z</dcterms:modified>
</cp:coreProperties>
</file>